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51BF" w14:textId="77777777" w:rsidR="00AA5EC4" w:rsidRDefault="00B26A61">
      <w:pPr>
        <w:pStyle w:val="Title"/>
      </w:pPr>
      <w:r>
        <w:t>Moody’s Angels Assistance Selection Guidelines</w:t>
      </w:r>
    </w:p>
    <w:p w14:paraId="0DF2AFE8" w14:textId="77777777" w:rsidR="00AA5EC4" w:rsidRDefault="00B26A61">
      <w:pPr>
        <w:pStyle w:val="Heading1"/>
      </w:pPr>
      <w:r>
        <w:t>1. Eligibility Criteria</w:t>
      </w:r>
    </w:p>
    <w:p w14:paraId="32530E81" w14:textId="77777777" w:rsidR="00AA5EC4" w:rsidRDefault="00B26A61">
      <w:r>
        <w:t>To be considered for assistance, the applicant must meet all of the following:</w:t>
      </w:r>
    </w:p>
    <w:p w14:paraId="37603FAF" w14:textId="77777777" w:rsidR="00AA5EC4" w:rsidRDefault="00B26A61">
      <w:r>
        <w:t>- Must reside in the [Virginia., United States</w:t>
      </w:r>
    </w:p>
    <w:p w14:paraId="0277E7BB" w14:textId="77777777" w:rsidR="00AA5EC4" w:rsidRDefault="00B26A61">
      <w:r>
        <w:t>- Must be experiencing a crisis related to:</w:t>
      </w:r>
      <w:r>
        <w:br/>
        <w:t xml:space="preserve">  - Gun violence</w:t>
      </w:r>
      <w:r>
        <w:br/>
        <w:t xml:space="preserve">  - Tragic  Death</w:t>
      </w:r>
      <w:r>
        <w:br/>
        <w:t xml:space="preserve">  - Mental health emergency</w:t>
      </w:r>
    </w:p>
    <w:p w14:paraId="4D01AB87" w14:textId="77777777" w:rsidR="00AA5EC4" w:rsidRDefault="00B26A61">
      <w:r>
        <w:t>- Must demonstrate financial need</w:t>
      </w:r>
    </w:p>
    <w:p w14:paraId="541E3588" w14:textId="77777777" w:rsidR="00AA5EC4" w:rsidRDefault="00B26A61">
      <w:r>
        <w:t>- Must submit supporting documentation, such as:</w:t>
      </w:r>
      <w:r>
        <w:br/>
        <w:t xml:space="preserve">  - Proof of death (e.g., obituary, funeral home receipt)</w:t>
      </w:r>
      <w:r>
        <w:br/>
        <w:t xml:space="preserve">  - Police report (if applicable)</w:t>
      </w:r>
      <w:r>
        <w:br/>
        <w:t xml:space="preserve">  - Photo ID of applicant</w:t>
      </w:r>
      <w:r>
        <w:br/>
        <w:t xml:space="preserve">  - Proof of relationship to deceased (if funeral support)</w:t>
      </w:r>
      <w:r>
        <w:br/>
        <w:t xml:space="preserve">  - Statement of need (written or video)</w:t>
      </w:r>
    </w:p>
    <w:p w14:paraId="25F88AEF" w14:textId="77777777" w:rsidR="00AA5EC4" w:rsidRDefault="00B26A61">
      <w:pPr>
        <w:pStyle w:val="Heading1"/>
      </w:pPr>
      <w:r>
        <w:t>2. Review Process</w:t>
      </w:r>
    </w:p>
    <w:p w14:paraId="4AF6B536" w14:textId="77777777" w:rsidR="00AA5EC4" w:rsidRDefault="00B26A61">
      <w:r>
        <w:t>A review committee will:</w:t>
      </w:r>
      <w:r>
        <w:br/>
        <w:t>- Review applications weekly (or biweekly)</w:t>
      </w:r>
      <w:r>
        <w:br/>
        <w:t>- Score each case using a standardized system</w:t>
      </w:r>
      <w:r>
        <w:br/>
        <w:t>- Make decisions based on available funds and mission alignment</w:t>
      </w:r>
    </w:p>
    <w:p w14:paraId="7592AFE8" w14:textId="77777777" w:rsidR="00AA5EC4" w:rsidRDefault="00B26A61">
      <w:pPr>
        <w:pStyle w:val="Heading1"/>
      </w:pPr>
      <w:r>
        <w:t>3. Scoring System (Out of 10 Points)</w:t>
      </w:r>
    </w:p>
    <w:tbl>
      <w:tblPr>
        <w:tblStyle w:val="a"/>
        <w:tblW w:w="864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</w:tblGrid>
      <w:tr w:rsidR="00AA5EC4" w14:paraId="42A878AC" w14:textId="77777777">
        <w:tc>
          <w:tcPr>
            <w:tcW w:w="2880" w:type="dxa"/>
          </w:tcPr>
          <w:p w14:paraId="17734893" w14:textId="77777777" w:rsidR="00AA5EC4" w:rsidRDefault="00B26A61">
            <w:r>
              <w:t>Category</w:t>
            </w:r>
          </w:p>
        </w:tc>
        <w:tc>
          <w:tcPr>
            <w:tcW w:w="2880" w:type="dxa"/>
          </w:tcPr>
          <w:p w14:paraId="3CB3FB75" w14:textId="77777777" w:rsidR="00AA5EC4" w:rsidRDefault="00B26A61">
            <w:r>
              <w:t>Description</w:t>
            </w:r>
          </w:p>
        </w:tc>
        <w:tc>
          <w:tcPr>
            <w:tcW w:w="2880" w:type="dxa"/>
          </w:tcPr>
          <w:p w14:paraId="5FC278FD" w14:textId="77777777" w:rsidR="00AA5EC4" w:rsidRDefault="00B26A61">
            <w:r>
              <w:t>Points</w:t>
            </w:r>
          </w:p>
        </w:tc>
      </w:tr>
      <w:tr w:rsidR="00AA5EC4" w14:paraId="1F363308" w14:textId="77777777">
        <w:tc>
          <w:tcPr>
            <w:tcW w:w="2880" w:type="dxa"/>
          </w:tcPr>
          <w:p w14:paraId="542A3480" w14:textId="77777777" w:rsidR="00AA5EC4" w:rsidRDefault="00B26A61">
            <w:r>
              <w:t>Urgency of Situation</w:t>
            </w:r>
          </w:p>
        </w:tc>
        <w:tc>
          <w:tcPr>
            <w:tcW w:w="2880" w:type="dxa"/>
          </w:tcPr>
          <w:p w14:paraId="722D006B" w14:textId="77777777" w:rsidR="00AA5EC4" w:rsidRDefault="00B26A61">
            <w:r>
              <w:t>Immediate need for funeral, therapy, or emergency resources</w:t>
            </w:r>
          </w:p>
        </w:tc>
        <w:tc>
          <w:tcPr>
            <w:tcW w:w="2880" w:type="dxa"/>
          </w:tcPr>
          <w:p w14:paraId="4375F49E" w14:textId="77777777" w:rsidR="00AA5EC4" w:rsidRDefault="00B26A61">
            <w:r>
              <w:t>0–3</w:t>
            </w:r>
          </w:p>
        </w:tc>
      </w:tr>
      <w:tr w:rsidR="00AA5EC4" w14:paraId="566D84BE" w14:textId="77777777">
        <w:tc>
          <w:tcPr>
            <w:tcW w:w="2880" w:type="dxa"/>
          </w:tcPr>
          <w:p w14:paraId="7D508761" w14:textId="77777777" w:rsidR="00AA5EC4" w:rsidRDefault="00B26A61">
            <w:r>
              <w:t>Financial Need</w:t>
            </w:r>
          </w:p>
        </w:tc>
        <w:tc>
          <w:tcPr>
            <w:tcW w:w="2880" w:type="dxa"/>
          </w:tcPr>
          <w:p w14:paraId="15668D66" w14:textId="77777777" w:rsidR="00AA5EC4" w:rsidRDefault="00B26A61">
            <w:r>
              <w:t>Based on income, household size, or lack of support</w:t>
            </w:r>
          </w:p>
        </w:tc>
        <w:tc>
          <w:tcPr>
            <w:tcW w:w="2880" w:type="dxa"/>
          </w:tcPr>
          <w:p w14:paraId="1A4B50F5" w14:textId="77777777" w:rsidR="00AA5EC4" w:rsidRDefault="00B26A61">
            <w:r>
              <w:t>0–3</w:t>
            </w:r>
          </w:p>
        </w:tc>
      </w:tr>
      <w:tr w:rsidR="00AA5EC4" w14:paraId="5CF00BAB" w14:textId="77777777">
        <w:tc>
          <w:tcPr>
            <w:tcW w:w="2880" w:type="dxa"/>
          </w:tcPr>
          <w:p w14:paraId="428A60A3" w14:textId="77777777" w:rsidR="00AA5EC4" w:rsidRDefault="00B26A61">
            <w:r>
              <w:lastRenderedPageBreak/>
              <w:t>Impact</w:t>
            </w:r>
          </w:p>
        </w:tc>
        <w:tc>
          <w:tcPr>
            <w:tcW w:w="2880" w:type="dxa"/>
          </w:tcPr>
          <w:p w14:paraId="51AA3178" w14:textId="77777777" w:rsidR="00AA5EC4" w:rsidRDefault="00B26A61">
            <w:r>
              <w:t>Children involved, community impact, no other assistance available</w:t>
            </w:r>
          </w:p>
        </w:tc>
        <w:tc>
          <w:tcPr>
            <w:tcW w:w="2880" w:type="dxa"/>
          </w:tcPr>
          <w:p w14:paraId="0938A3C9" w14:textId="77777777" w:rsidR="00AA5EC4" w:rsidRDefault="00B26A61">
            <w:r>
              <w:t>0–2</w:t>
            </w:r>
          </w:p>
        </w:tc>
      </w:tr>
      <w:tr w:rsidR="00AA5EC4" w14:paraId="2BBC4DD3" w14:textId="77777777">
        <w:tc>
          <w:tcPr>
            <w:tcW w:w="2880" w:type="dxa"/>
          </w:tcPr>
          <w:p w14:paraId="7FFC7B0E" w14:textId="77777777" w:rsidR="00AA5EC4" w:rsidRDefault="00B26A61">
            <w:r>
              <w:t>Documentation Provided</w:t>
            </w:r>
          </w:p>
        </w:tc>
        <w:tc>
          <w:tcPr>
            <w:tcW w:w="2880" w:type="dxa"/>
          </w:tcPr>
          <w:p w14:paraId="1409C36C" w14:textId="77777777" w:rsidR="00AA5EC4" w:rsidRDefault="00B26A61">
            <w:r>
              <w:t>All required documents submitted and verified</w:t>
            </w:r>
          </w:p>
        </w:tc>
        <w:tc>
          <w:tcPr>
            <w:tcW w:w="2880" w:type="dxa"/>
          </w:tcPr>
          <w:p w14:paraId="559AB91C" w14:textId="77777777" w:rsidR="00AA5EC4" w:rsidRDefault="00B26A61">
            <w:r>
              <w:t>0–2</w:t>
            </w:r>
          </w:p>
        </w:tc>
      </w:tr>
      <w:tr w:rsidR="00AA5EC4" w14:paraId="6A7D733E" w14:textId="77777777">
        <w:tc>
          <w:tcPr>
            <w:tcW w:w="2880" w:type="dxa"/>
          </w:tcPr>
          <w:p w14:paraId="72026BA5" w14:textId="77777777" w:rsidR="00AA5EC4" w:rsidRDefault="00B26A61">
            <w:r>
              <w:t>Total</w:t>
            </w:r>
          </w:p>
        </w:tc>
        <w:tc>
          <w:tcPr>
            <w:tcW w:w="2880" w:type="dxa"/>
          </w:tcPr>
          <w:p w14:paraId="61E88A88" w14:textId="77777777" w:rsidR="00AA5EC4" w:rsidRDefault="00AA5EC4"/>
        </w:tc>
        <w:tc>
          <w:tcPr>
            <w:tcW w:w="2880" w:type="dxa"/>
          </w:tcPr>
          <w:p w14:paraId="31176B55" w14:textId="77777777" w:rsidR="00AA5EC4" w:rsidRDefault="00B26A61">
            <w:r>
              <w:t>/10</w:t>
            </w:r>
          </w:p>
        </w:tc>
      </w:tr>
    </w:tbl>
    <w:p w14:paraId="69BB09C8" w14:textId="77777777" w:rsidR="00AA5EC4" w:rsidRDefault="00B26A61">
      <w:r>
        <w:br/>
      </w:r>
      <w:r>
        <w:t>- 8–10 points: High Priority</w:t>
      </w:r>
      <w:r>
        <w:br/>
        <w:t>- 5–7 points: Medium Priority</w:t>
      </w:r>
      <w:r>
        <w:br/>
        <w:t>- 0–4 points: Low Priority or Incomplete Application</w:t>
      </w:r>
    </w:p>
    <w:p w14:paraId="47732BF3" w14:textId="77777777" w:rsidR="00AA5EC4" w:rsidRDefault="00B26A61">
      <w:pPr>
        <w:pStyle w:val="Heading1"/>
      </w:pPr>
      <w:r>
        <w:t>4. Decision &amp; Notification</w:t>
      </w:r>
    </w:p>
    <w:p w14:paraId="2869F181" w14:textId="77777777" w:rsidR="00AA5EC4" w:rsidRDefault="00B26A61">
      <w:r>
        <w:t>- Applicants will be notified within 7–10 business days</w:t>
      </w:r>
      <w:r>
        <w:br/>
        <w:t>- If approved, assistance will be provided via:</w:t>
      </w:r>
      <w:r>
        <w:br/>
        <w:t xml:space="preserve">  - Direct payment to vendors (e.g., funeral home, therapist)</w:t>
      </w:r>
      <w:r>
        <w:br/>
        <w:t xml:space="preserve">  - Gift cards, care packages, or other direct support</w:t>
      </w:r>
      <w:r>
        <w:br/>
        <w:t>- If denied, the applicant may be referred to other resources or reapply in 30 days</w:t>
      </w:r>
    </w:p>
    <w:p w14:paraId="0362AEBE" w14:textId="77777777" w:rsidR="00AA5EC4" w:rsidRDefault="00B26A61">
      <w:pPr>
        <w:pStyle w:val="Heading1"/>
      </w:pPr>
      <w:r>
        <w:t>5. Confidentiality Policy</w:t>
      </w:r>
    </w:p>
    <w:p w14:paraId="7BD6706F" w14:textId="77777777" w:rsidR="00AA5EC4" w:rsidRDefault="00B26A61">
      <w:r>
        <w:t>All applications and personal information will be kept private and used only for internal decision-making purposes.</w:t>
      </w:r>
    </w:p>
    <w:sectPr w:rsidR="00AA5EC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17117"/>
    <w:multiLevelType w:val="multilevel"/>
    <w:tmpl w:val="86B2B92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5016287">
    <w:abstractNumId w:val="0"/>
  </w:num>
  <w:num w:numId="2" w16cid:durableId="106316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556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61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439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197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C4"/>
    <w:rsid w:val="00110123"/>
    <w:rsid w:val="00AA5EC4"/>
    <w:rsid w:val="00B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6DE4"/>
  <w15:docId w15:val="{96555F6B-27F7-42ED-BB82-C2DDB41F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9n7XBPBJyX1+hqveJVuL5lPwtA==">CgMxLjA4AHIhMTg2WkxvTEdSQmo0Mk1aamJyZk4yQW1iWHZlZDNKQlBO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Jermiah Jones</cp:lastModifiedBy>
  <cp:revision>2</cp:revision>
  <dcterms:created xsi:type="dcterms:W3CDTF">2025-05-19T20:26:00Z</dcterms:created>
  <dcterms:modified xsi:type="dcterms:W3CDTF">2025-05-19T20:26:00Z</dcterms:modified>
</cp:coreProperties>
</file>